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  <w:tab w:val="left" w:pos="4532"/>
          <w:tab w:val="left" w:pos="5122"/>
          <w:tab w:val="left" w:pos="5895"/>
          <w:tab w:val="left" w:pos="6509"/>
          <w:tab w:val="left" w:pos="9553"/>
        </w:tabs>
        <w:jc w:val="left"/>
        <w:rPr>
          <w:rFonts w:cs="等线"/>
          <w:color w:val="000000"/>
          <w:sz w:val="2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附件1：</w:t>
      </w:r>
      <w:r>
        <w:rPr>
          <w:rFonts w:ascii="黑体" w:hAnsi="宋体" w:eastAsia="黑体" w:cs="黑体"/>
          <w:color w:val="000000"/>
          <w:sz w:val="32"/>
          <w:szCs w:val="32"/>
        </w:rPr>
        <w:tab/>
      </w:r>
      <w:r>
        <w:rPr>
          <w:rFonts w:hint="eastAsia"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</w:p>
    <w:p>
      <w:pPr>
        <w:widowControl/>
        <w:jc w:val="center"/>
        <w:textAlignment w:val="center"/>
        <w:rPr>
          <w:rFonts w:ascii="方正大标宋简体" w:hAnsi="方正大标宋简体" w:eastAsia="方正大标宋简体" w:cs="方正大标宋简体"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44"/>
          <w:szCs w:val="44"/>
        </w:rPr>
        <w:t>兴化市2022年公开招聘教师岗位表</w:t>
      </w:r>
    </w:p>
    <w:bookmarkEnd w:id="0"/>
    <w:tbl>
      <w:tblPr>
        <w:tblStyle w:val="3"/>
        <w:tblW w:w="141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1"/>
        <w:gridCol w:w="701"/>
        <w:gridCol w:w="1638"/>
        <w:gridCol w:w="542"/>
        <w:gridCol w:w="590"/>
        <w:gridCol w:w="773"/>
        <w:gridCol w:w="614"/>
        <w:gridCol w:w="3044"/>
        <w:gridCol w:w="4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3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开考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4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4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聘用学校及名额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（同一岗位有两人及以上不同聘用学校须选岗）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hAnsi="方正大标宋_GBK" w:eastAsia="方正大标宋_GBK" w:cs="方正大标宋_GBK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4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_GBK" w:hAnsi="方正大标宋_GBK" w:eastAsia="方正大标宋_GBK" w:cs="方正大标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高中语文教师（A）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第一中学1人，昭阳中学1人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高中语文教师（B）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取得相应学位，具有高中及以上语文教师资格证。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第一中学1人，昭阳中学2人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2022年毕业生，取得相应学位，具有高中及以上数学教师资格证。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昭阳中学3人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高中英语教师（A）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昭阳中学1人,周庄高级中学3人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高中英语教师（B）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取得相应学位，具有高中及以上英语教师资格证。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昭阳中学2人,安丰高级中学1人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2022年毕业生，取得相应学位，具有高中及以上物理教师资格证。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第一中学2人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取得相应学位，具有高中及以上化学教师资格证。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昭阳中学1人，周庄高级中学1人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取得相应学位，具有高中及以上政治教师资格证。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第一中学1人，昭阳中学1人，周庄高级中学1人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2022年毕业生，取得相应学位，具有高中及以上生物教师资格证。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周庄高级中学1人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取得相应学位，具有高中及以上地理教师资格证。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昭阳中学1人，周庄高级中学1人，安丰高级中学1人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高中音乐教师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2022年毕业生，取得相应学位，具有高中及以上音乐教师资格证。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安丰高级中学1人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2022年毕业生，取得相应学位，具有高中及以上体育教师资格证。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昭阳中学1人，安丰高级中学1人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初中语文教师（A）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文峰初级中学3人，板桥初级中学1人，楚水初级中学1人，大垛中心校1人，陶庄中心校1人，钓鱼中心校1人，临城中心校1人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初中语文教师（B）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文峰初级中学2人，板桥初级中学1人，昭阳湖初级中学1人，楚水初级中学1人，戴泽初级中学2人，兴东初级中学1人，海南中心校1人，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初中数学教师（A）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2022年毕业生，具有初中及以上数学教师资格证。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文峰初级中学1人，楚水初级中学2人，戴泽初级中学1人，兴东初级中学1人，临城中心校1人，戴南镇张郭学校1人，永丰中心校1人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初中数学教师（B）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具有初中及以上数学教师资格证。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文峰初级中学1人，板桥初级中学1人，下圩中心校1人，沙沟中心校2人，中堡中心校1人，戴窑中学1人，沈伦中心校1人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初中英语教师（A）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文峰初级中学3人，戴泽初级中学1人，大垛中心校1人，昌荣中心校1人，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初中英语教师（B）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文峰初级中学2人，新垛中心校1人，大营中心校1人，戴南镇茅山学校1人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2022年毕业生，具有初中及以上化学教师资格证。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戴泽初级中学1人，沙沟中心校1人，临城中心校1人，戴南镇茅山学校1人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2022年毕业生，具有初中及以上政治教师资格证。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文峰初级中学1人，板桥初级中学1人，楚水初级中学1人，昭阳湖初级中学1人，戴泽初级中学1人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具有初中及以上历史教师资格证。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文峰初级中学1人，板桥初级中学1人，昭阳湖初级中学2人，戴泽初级中学1人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具有初中及以上生物教师资格证。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文峰初级中学1人，楚水初级中学1人，戴泽初级中学1人，大垛中心校1人，海南中心校1人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2022年毕业生，具有初中及以上地理教师资格证。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文峰初级中学2人，海南中心校1人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2022年毕业生，具有初中及以上音乐教师资格证。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文峰初级中学1人，开发区中心校1人，戴南镇张郭学校1人，合陈初级中学1人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初中体育教师（A）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2022年毕业生，具有初中及以上体育教师资格证。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文峰初级中学1人，戴泽初级中学1人，临城中心校1人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初中体育教师（B）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具有初中及以上体育教师资格证。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昭阳湖初级中学1人，陈堡初级中学1人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初中美术教师（A）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2022年毕业生，具有初中及以上美术教师资格证。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文峰初级中学1人，戴泽初级中学1人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初中美术教师（B）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具有初中及以上美术教师资格证。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陶庄中心校1人，大邹初级中学1人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初中信息教师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2022年毕业生，具有初中及以上信息教师资格证。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千垛中心校1人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初中心理健康教师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2022年毕业生，具有初中及以上心理健康教师资格证。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楚水初级中学1人，戴泽初级中学1人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小学语文教师（A）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2022年毕业生，具有小学及以上语文教师资格证。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施耐庵小学2人，合塔学校1人，大邹中心小学1人，永丰中心校1人，刘寨学校1人，大营中心校1人，沙沟中心校1人，戴窑中心小学2人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小学语文教师（B）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具有小学及以上语文教师资格证。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施耐庵小学1人，特殊教育学校1人，戴南中心小学2人，戴南镇董北实验小学1人，临城中心校1人，垛田中心小学1人，安丰中心小学2人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小学数学教师（A）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2022年毕业生，具有小学及以上数学教师资格证。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大营中心校1人，戴窑中心小学2人，合陈中心小学1人，新垛中心校1人，下圩中心校1人，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小学数学教师（B）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具有小学及以上数学教师资格证。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戴南中心小学2人，垛田中心小学1人，上官河小学1人，中堡中心校1人，大邹中心小学1人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小学英语教师（A）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2022年毕业生，具有小学及以上英语教师资格证。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戴南中心小学1人，戴南镇董北实验小学2人，安丰中心小学1人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小学英语教师（B）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具有小学及以上英语教师资格证。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安丰中心小学2人，戴窑中心小学1人，垛田中心小学1人，陈堡中心小学1人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具有小学及以上音乐教师资格证。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戴南中心小学2人，戴南镇董北实验小学1人，安丰中心小学1人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小学体育教师（A）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2022年毕业生，具有小学及以上体育教师资格证。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施耐庵小学1人，景范学校1人，特殊教育学校1人，戴南镇董北实验小学1人，安丰中心小学1人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小学体育教师（B）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具有小学及以上体育教师资格证。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施耐庵小学1人，景范学校1人，戴南中心小学1人，陈堡中心小学1人，戴窑中心小学1人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具有小学及以上美术教师资格证。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施耐庵小学1人，戴南中心小学1人，戴南镇董北实验小学1人，安丰中心小学1人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小学信息教师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具有小学及以上信息教师资格证。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施耐庵小学1人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特殊教育学校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特殊教育学校2人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幼儿教师（A）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戴南镇中心幼儿园1人，戴南镇董北幼儿园1人，戴南镇唐刘幼儿园1人，大垛镇中心幼儿园1人，荻垛镇中心幼儿园1人，戴窑镇中心幼儿园1人，合陈镇中心幼儿园1人，昌荣镇中心幼儿园1人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幼儿教师（B）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陶庄镇中心幼儿园1人，海南镇中心幼儿园1人，大邹镇中心幼儿园1人，永丰镇中心幼儿园1人，安丰镇中心幼儿园3人，安丰镇老圩幼儿园1人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幼儿教师（C）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安丰镇下圩幼儿园1人，安丰镇中圩幼儿园1人，新垛镇中心幼儿园1人，大营镇中心幼儿园1人，沙沟镇中心幼儿园1人，千垛镇中心幼儿园1人，中堡镇中心幼儿园1人，临城中心幼儿园1人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幼儿教师（D）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陈堡镇中心幼儿园1人，竹泓镇中心幼儿园1人，戴南镇茅山幼儿园1人，林湖乡中心幼儿园1人，沈伦镇中心幼儿园1人，林潭学校（幼儿园）1人，昭阳中心幼儿园1人，边城学校（幼儿园）1人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幼儿教师（E）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施耐庵幼儿园2人，海棠府幼儿园1人，城南路幼儿园1人，东方幼儿园1人，文昌路幼儿园1人，文林幼儿园1人，五里亭幼儿园1人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幼儿教师（F）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施耐庵幼儿园1，海棠府幼儿园1人，城南路幼儿园1人，东方幼儿园1人，文昌路幼儿园1人，文林幼儿园1人，五里亭幼儿园1人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幼儿教师（G）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施耐庵幼儿园1人，海棠府幼儿园1人，城南路幼儿园1人，东方幼儿园2人，文昌路幼儿园1人，文林幼儿园1人，五里亭幼儿园1人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幼儿教师（H）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施耐庵幼儿园1人，海棠府幼儿园1人，城南路幼儿园1人，东方幼儿园1人，文昌路幼儿园1人，文林幼儿园1人，五里亭幼儿园1人</w:t>
            </w:r>
          </w:p>
        </w:tc>
      </w:tr>
    </w:tbl>
    <w:p>
      <w:pPr>
        <w:suppressAutoHyphens/>
        <w:spacing w:line="400" w:lineRule="exact"/>
      </w:pPr>
    </w:p>
    <w:sectPr>
      <w:pgSz w:w="16838" w:h="11906" w:orient="landscape"/>
      <w:pgMar w:top="1531" w:right="1701" w:bottom="1531" w:left="1701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62"/>
    <w:rsid w:val="00071C89"/>
    <w:rsid w:val="00234DD3"/>
    <w:rsid w:val="00355322"/>
    <w:rsid w:val="00406DAA"/>
    <w:rsid w:val="00420914"/>
    <w:rsid w:val="00576587"/>
    <w:rsid w:val="006764F0"/>
    <w:rsid w:val="00D80562"/>
    <w:rsid w:val="04C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725</Words>
  <Characters>4137</Characters>
  <Lines>34</Lines>
  <Paragraphs>9</Paragraphs>
  <TotalTime>11</TotalTime>
  <ScaleCrop>false</ScaleCrop>
  <LinksUpToDate>false</LinksUpToDate>
  <CharactersWithSpaces>4853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刘奕辰</cp:lastModifiedBy>
  <dcterms:modified xsi:type="dcterms:W3CDTF">2022-01-18T08:10:48Z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00676B9CD92943A18B25F7F3F7BC5627</vt:lpwstr>
  </property>
</Properties>
</file>